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B36" w:rsidRPr="006913DC" w:rsidRDefault="00833B36">
      <w:pPr>
        <w:rPr>
          <w:sz w:val="28"/>
          <w:szCs w:val="28"/>
        </w:rPr>
      </w:pPr>
      <w:r w:rsidRPr="006913DC">
        <w:rPr>
          <w:b/>
          <w:sz w:val="28"/>
          <w:szCs w:val="28"/>
        </w:rPr>
        <w:t>BCES Bank ac</w:t>
      </w:r>
      <w:bookmarkStart w:id="0" w:name="_GoBack"/>
      <w:bookmarkEnd w:id="0"/>
      <w:r w:rsidRPr="006913DC">
        <w:rPr>
          <w:b/>
          <w:sz w:val="28"/>
          <w:szCs w:val="28"/>
        </w:rPr>
        <w:t>count details</w:t>
      </w:r>
    </w:p>
    <w:p w:rsidR="00833B36" w:rsidRPr="006913DC" w:rsidRDefault="00833B36">
      <w:pPr>
        <w:rPr>
          <w:sz w:val="28"/>
          <w:szCs w:val="28"/>
        </w:rPr>
      </w:pPr>
    </w:p>
    <w:p w:rsidR="00EF1628" w:rsidRPr="006913DC" w:rsidRDefault="00EF1628" w:rsidP="00EF1628">
      <w:pPr>
        <w:tabs>
          <w:tab w:val="left" w:pos="3652"/>
        </w:tabs>
        <w:spacing w:before="120" w:after="120"/>
        <w:rPr>
          <w:sz w:val="28"/>
          <w:szCs w:val="28"/>
        </w:rPr>
      </w:pPr>
      <w:r w:rsidRPr="006913DC">
        <w:rPr>
          <w:sz w:val="28"/>
          <w:szCs w:val="28"/>
        </w:rPr>
        <w:t>Name (Beneficiary): Bulgarian Comparative Education Society</w:t>
      </w:r>
    </w:p>
    <w:p w:rsidR="00EF1628" w:rsidRPr="00747D50" w:rsidRDefault="00EF1628" w:rsidP="00EF1628">
      <w:pPr>
        <w:tabs>
          <w:tab w:val="left" w:pos="3652"/>
        </w:tabs>
        <w:spacing w:before="120" w:after="120"/>
        <w:rPr>
          <w:sz w:val="28"/>
          <w:szCs w:val="28"/>
        </w:rPr>
      </w:pPr>
      <w:r w:rsidRPr="00747D50">
        <w:rPr>
          <w:sz w:val="28"/>
          <w:szCs w:val="28"/>
        </w:rPr>
        <w:t xml:space="preserve">Bank: </w:t>
      </w:r>
      <w:proofErr w:type="spellStart"/>
      <w:r w:rsidR="006913DC" w:rsidRPr="00747D50">
        <w:rPr>
          <w:sz w:val="28"/>
          <w:szCs w:val="28"/>
        </w:rPr>
        <w:t>UniCredit</w:t>
      </w:r>
      <w:proofErr w:type="spellEnd"/>
      <w:r w:rsidR="006913DC" w:rsidRPr="00747D50">
        <w:rPr>
          <w:sz w:val="28"/>
          <w:szCs w:val="28"/>
        </w:rPr>
        <w:t xml:space="preserve"> </w:t>
      </w:r>
      <w:proofErr w:type="spellStart"/>
      <w:r w:rsidRPr="00747D50">
        <w:rPr>
          <w:sz w:val="28"/>
          <w:szCs w:val="28"/>
        </w:rPr>
        <w:t>Bulbank</w:t>
      </w:r>
      <w:proofErr w:type="spellEnd"/>
    </w:p>
    <w:p w:rsidR="00EF1628" w:rsidRPr="006913DC" w:rsidRDefault="00EF1628" w:rsidP="00EF1628">
      <w:pPr>
        <w:tabs>
          <w:tab w:val="left" w:pos="3652"/>
        </w:tabs>
        <w:spacing w:before="120" w:after="120"/>
        <w:rPr>
          <w:sz w:val="28"/>
          <w:szCs w:val="28"/>
        </w:rPr>
      </w:pPr>
      <w:r w:rsidRPr="006913DC">
        <w:rPr>
          <w:sz w:val="28"/>
          <w:szCs w:val="28"/>
        </w:rPr>
        <w:t xml:space="preserve">Bank address: </w:t>
      </w:r>
      <w:r w:rsidR="00747D50">
        <w:rPr>
          <w:sz w:val="28"/>
          <w:szCs w:val="28"/>
        </w:rPr>
        <w:t>7</w:t>
      </w:r>
      <w:r w:rsidRPr="006913DC">
        <w:rPr>
          <w:sz w:val="28"/>
          <w:szCs w:val="28"/>
        </w:rPr>
        <w:t xml:space="preserve"> </w:t>
      </w:r>
      <w:r w:rsidR="00747D50">
        <w:rPr>
          <w:sz w:val="28"/>
          <w:szCs w:val="28"/>
        </w:rPr>
        <w:t xml:space="preserve">Sveta </w:t>
      </w:r>
      <w:proofErr w:type="spellStart"/>
      <w:r w:rsidR="00747D50">
        <w:rPr>
          <w:sz w:val="28"/>
          <w:szCs w:val="28"/>
        </w:rPr>
        <w:t>Nedelya</w:t>
      </w:r>
      <w:proofErr w:type="spellEnd"/>
      <w:r w:rsidR="00747D50">
        <w:rPr>
          <w:sz w:val="28"/>
          <w:szCs w:val="28"/>
        </w:rPr>
        <w:t xml:space="preserve"> sq.</w:t>
      </w:r>
      <w:r w:rsidRPr="006913DC">
        <w:rPr>
          <w:sz w:val="28"/>
          <w:szCs w:val="28"/>
        </w:rPr>
        <w:t>, 10</w:t>
      </w:r>
      <w:r w:rsidR="00747D50">
        <w:rPr>
          <w:sz w:val="28"/>
          <w:szCs w:val="28"/>
        </w:rPr>
        <w:t>00</w:t>
      </w:r>
      <w:r w:rsidRPr="006913DC">
        <w:rPr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6913DC">
            <w:rPr>
              <w:sz w:val="28"/>
              <w:szCs w:val="28"/>
            </w:rPr>
            <w:t>Sofia</w:t>
          </w:r>
        </w:smartTag>
        <w:r w:rsidRPr="006913DC">
          <w:rPr>
            <w:sz w:val="28"/>
            <w:szCs w:val="28"/>
          </w:rPr>
          <w:t xml:space="preserve">, </w:t>
        </w:r>
        <w:smartTag w:uri="urn:schemas-microsoft-com:office:smarttags" w:element="country-region">
          <w:r w:rsidRPr="006913DC">
            <w:rPr>
              <w:sz w:val="28"/>
              <w:szCs w:val="28"/>
            </w:rPr>
            <w:t>Bulgaria</w:t>
          </w:r>
        </w:smartTag>
      </w:smartTag>
    </w:p>
    <w:p w:rsidR="00EF1628" w:rsidRPr="006913DC" w:rsidRDefault="00EF1628" w:rsidP="00EF1628">
      <w:pPr>
        <w:tabs>
          <w:tab w:val="left" w:pos="3652"/>
        </w:tabs>
        <w:spacing w:before="120" w:after="120"/>
        <w:rPr>
          <w:sz w:val="28"/>
          <w:szCs w:val="28"/>
        </w:rPr>
      </w:pPr>
      <w:r w:rsidRPr="006913DC">
        <w:rPr>
          <w:sz w:val="28"/>
          <w:szCs w:val="28"/>
        </w:rPr>
        <w:t xml:space="preserve">Account number (IBAN): </w:t>
      </w:r>
      <w:r w:rsidR="006913DC" w:rsidRPr="006913DC">
        <w:rPr>
          <w:bCs/>
          <w:sz w:val="28"/>
          <w:szCs w:val="28"/>
          <w:lang w:val="bg-BG" w:eastAsia="bg-BG"/>
        </w:rPr>
        <w:t>BG81UNCR76301475871630</w:t>
      </w:r>
    </w:p>
    <w:p w:rsidR="00EF1628" w:rsidRPr="006913DC" w:rsidRDefault="00EF1628" w:rsidP="00EF1628">
      <w:pPr>
        <w:tabs>
          <w:tab w:val="left" w:pos="3652"/>
        </w:tabs>
        <w:spacing w:before="120" w:after="120"/>
        <w:rPr>
          <w:sz w:val="28"/>
          <w:szCs w:val="28"/>
        </w:rPr>
      </w:pPr>
      <w:r w:rsidRPr="006913DC">
        <w:rPr>
          <w:sz w:val="28"/>
          <w:szCs w:val="28"/>
        </w:rPr>
        <w:t xml:space="preserve">Bank SWIFT (BIC) code: </w:t>
      </w:r>
      <w:r w:rsidR="006913DC" w:rsidRPr="006913DC">
        <w:rPr>
          <w:bCs/>
          <w:sz w:val="28"/>
          <w:szCs w:val="28"/>
          <w:lang w:val="bg-BG" w:eastAsia="bg-BG"/>
        </w:rPr>
        <w:t>UNCRBGSF</w:t>
      </w:r>
    </w:p>
    <w:p w:rsidR="00331094" w:rsidRDefault="00331094" w:rsidP="00EF1628">
      <w:pPr>
        <w:spacing w:before="120" w:after="120"/>
        <w:rPr>
          <w:sz w:val="28"/>
          <w:szCs w:val="28"/>
        </w:rPr>
      </w:pPr>
    </w:p>
    <w:p w:rsidR="00F1495B" w:rsidRDefault="00F1495B" w:rsidP="00EF1628">
      <w:pPr>
        <w:spacing w:before="120" w:after="120"/>
        <w:rPr>
          <w:sz w:val="28"/>
          <w:szCs w:val="28"/>
        </w:rPr>
      </w:pPr>
    </w:p>
    <w:p w:rsidR="00F1495B" w:rsidRDefault="00F1495B" w:rsidP="00F1495B">
      <w:pPr>
        <w:rPr>
          <w:sz w:val="24"/>
          <w:szCs w:val="24"/>
        </w:rPr>
      </w:pPr>
      <w:r w:rsidRPr="00F1495B">
        <w:rPr>
          <w:b/>
          <w:sz w:val="28"/>
          <w:szCs w:val="28"/>
        </w:rPr>
        <w:t>Beneficiary address</w:t>
      </w:r>
      <w:r>
        <w:rPr>
          <w:sz w:val="28"/>
          <w:szCs w:val="28"/>
        </w:rPr>
        <w:t>:</w:t>
      </w:r>
    </w:p>
    <w:p w:rsidR="00F1495B" w:rsidRPr="00F1495B" w:rsidRDefault="00F1495B" w:rsidP="00F1495B">
      <w:pPr>
        <w:rPr>
          <w:sz w:val="24"/>
          <w:szCs w:val="24"/>
        </w:rPr>
      </w:pPr>
      <w:r w:rsidRPr="00F1495B">
        <w:rPr>
          <w:sz w:val="24"/>
          <w:szCs w:val="24"/>
        </w:rPr>
        <w:t>Bulgarian Comparative Education Society</w:t>
      </w:r>
    </w:p>
    <w:p w:rsidR="00F1495B" w:rsidRPr="00F1495B" w:rsidRDefault="00F1495B" w:rsidP="00F1495B">
      <w:pPr>
        <w:rPr>
          <w:sz w:val="24"/>
          <w:szCs w:val="24"/>
        </w:rPr>
      </w:pPr>
      <w:r w:rsidRPr="00F1495B">
        <w:rPr>
          <w:sz w:val="24"/>
          <w:szCs w:val="24"/>
          <w:lang w:val="en-GB"/>
        </w:rPr>
        <w:t xml:space="preserve">Blvd </w:t>
      </w:r>
      <w:proofErr w:type="spellStart"/>
      <w:r w:rsidRPr="00F1495B">
        <w:rPr>
          <w:sz w:val="24"/>
          <w:szCs w:val="24"/>
          <w:lang w:val="en-GB"/>
        </w:rPr>
        <w:t>Shipchenski</w:t>
      </w:r>
      <w:proofErr w:type="spellEnd"/>
      <w:r w:rsidRPr="00F1495B">
        <w:rPr>
          <w:sz w:val="24"/>
          <w:szCs w:val="24"/>
          <w:lang w:val="en-GB"/>
        </w:rPr>
        <w:t xml:space="preserve"> </w:t>
      </w:r>
      <w:proofErr w:type="spellStart"/>
      <w:r w:rsidRPr="00F1495B">
        <w:rPr>
          <w:sz w:val="24"/>
          <w:szCs w:val="24"/>
          <w:lang w:val="en-GB"/>
        </w:rPr>
        <w:t>prohod</w:t>
      </w:r>
      <w:proofErr w:type="spellEnd"/>
      <w:r>
        <w:rPr>
          <w:sz w:val="24"/>
          <w:szCs w:val="24"/>
          <w:lang w:val="en-GB"/>
        </w:rPr>
        <w:t xml:space="preserve"> </w:t>
      </w:r>
      <w:r w:rsidRPr="00F1495B">
        <w:rPr>
          <w:sz w:val="24"/>
          <w:szCs w:val="24"/>
        </w:rPr>
        <w:t>69-A</w:t>
      </w:r>
      <w:r w:rsidRPr="00F1495B">
        <w:rPr>
          <w:sz w:val="24"/>
          <w:szCs w:val="24"/>
          <w:lang w:val="en-GB"/>
        </w:rPr>
        <w:t xml:space="preserve"> </w:t>
      </w:r>
    </w:p>
    <w:p w:rsidR="00F1495B" w:rsidRPr="00F1495B" w:rsidRDefault="00F1495B" w:rsidP="00F1495B">
      <w:pPr>
        <w:rPr>
          <w:sz w:val="24"/>
          <w:szCs w:val="24"/>
        </w:rPr>
      </w:pPr>
      <w:r w:rsidRPr="00F1495B">
        <w:rPr>
          <w:sz w:val="24"/>
          <w:szCs w:val="24"/>
          <w:lang w:val="en-GB"/>
        </w:rPr>
        <w:t xml:space="preserve">1574 </w:t>
      </w:r>
      <w:smartTag w:uri="urn:schemas-microsoft-com:office:smarttags" w:element="place">
        <w:smartTag w:uri="urn:schemas-microsoft-com:office:smarttags" w:element="City">
          <w:r w:rsidRPr="00F1495B">
            <w:rPr>
              <w:sz w:val="24"/>
              <w:szCs w:val="24"/>
              <w:lang w:val="en-GB"/>
            </w:rPr>
            <w:t>Sofia</w:t>
          </w:r>
        </w:smartTag>
        <w:r w:rsidRPr="00F1495B">
          <w:rPr>
            <w:sz w:val="24"/>
            <w:szCs w:val="24"/>
            <w:lang w:val="en-GB"/>
          </w:rPr>
          <w:t xml:space="preserve">, </w:t>
        </w:r>
        <w:smartTag w:uri="urn:schemas-microsoft-com:office:smarttags" w:element="country-region">
          <w:r w:rsidRPr="00F1495B">
            <w:rPr>
              <w:sz w:val="24"/>
              <w:szCs w:val="24"/>
              <w:lang w:val="en-GB"/>
            </w:rPr>
            <w:t>Bulgaria</w:t>
          </w:r>
        </w:smartTag>
      </w:smartTag>
    </w:p>
    <w:p w:rsidR="005F2F52" w:rsidRDefault="005F2F52" w:rsidP="00EF1628">
      <w:pPr>
        <w:spacing w:before="120" w:after="120"/>
        <w:rPr>
          <w:sz w:val="28"/>
          <w:szCs w:val="28"/>
        </w:rPr>
      </w:pPr>
    </w:p>
    <w:sectPr w:rsidR="005F2F52" w:rsidSect="008537CA">
      <w:headerReference w:type="default" r:id="rId6"/>
      <w:pgSz w:w="11907" w:h="16840" w:code="9"/>
      <w:pgMar w:top="1816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7EC" w:rsidRDefault="002057EC" w:rsidP="008537CA">
      <w:r>
        <w:separator/>
      </w:r>
    </w:p>
  </w:endnote>
  <w:endnote w:type="continuationSeparator" w:id="0">
    <w:p w:rsidR="002057EC" w:rsidRDefault="002057EC" w:rsidP="0085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7EC" w:rsidRDefault="002057EC" w:rsidP="008537CA">
      <w:r>
        <w:separator/>
      </w:r>
    </w:p>
  </w:footnote>
  <w:footnote w:type="continuationSeparator" w:id="0">
    <w:p w:rsidR="002057EC" w:rsidRDefault="002057EC" w:rsidP="00853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7CA" w:rsidRPr="008537CA" w:rsidRDefault="008537CA">
    <w:pPr>
      <w:pStyle w:val="Header"/>
      <w:rPr>
        <w:rFonts w:ascii="Verdana" w:hAnsi="Verdana" w:cs="Tahoma"/>
        <w:lang w:val="en-GB"/>
      </w:rPr>
    </w:pPr>
    <w:r w:rsidRPr="008537CA">
      <w:rPr>
        <w:rFonts w:ascii="Verdana" w:hAnsi="Verdana" w:cs="Tahoma"/>
        <w:lang w:val="en-GB"/>
      </w:rPr>
      <w:t>Note: In case of bank transfer, senders (participants or their institutions) cover all bank transfer charges.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ED1"/>
    <w:rsid w:val="00105404"/>
    <w:rsid w:val="002057EC"/>
    <w:rsid w:val="00331094"/>
    <w:rsid w:val="004F3BAE"/>
    <w:rsid w:val="00510783"/>
    <w:rsid w:val="005F2F52"/>
    <w:rsid w:val="006913DC"/>
    <w:rsid w:val="00747D50"/>
    <w:rsid w:val="007938E3"/>
    <w:rsid w:val="00833B36"/>
    <w:rsid w:val="008537CA"/>
    <w:rsid w:val="00DC6ED1"/>
    <w:rsid w:val="00E900C3"/>
    <w:rsid w:val="00EF1628"/>
    <w:rsid w:val="00F1495B"/>
    <w:rsid w:val="00F2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24A659-79BD-4470-95CA-96051E31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qFormat/>
    <w:rsid w:val="005F2F5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bg-BG" w:eastAsia="bg-BG"/>
    </w:rPr>
  </w:style>
  <w:style w:type="paragraph" w:styleId="Heading2">
    <w:name w:val="heading 2"/>
    <w:basedOn w:val="Normal"/>
    <w:qFormat/>
    <w:rsid w:val="005F2F52"/>
    <w:pPr>
      <w:spacing w:before="100" w:beforeAutospacing="1" w:after="100" w:afterAutospacing="1"/>
      <w:outlineLvl w:val="1"/>
    </w:pPr>
    <w:rPr>
      <w:b/>
      <w:bCs/>
      <w:sz w:val="36"/>
      <w:szCs w:val="36"/>
      <w:lang w:val="bg-BG"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autoRedefine/>
    <w:semiHidden/>
    <w:pPr>
      <w:tabs>
        <w:tab w:val="right" w:leader="dot" w:pos="8786"/>
      </w:tabs>
      <w:spacing w:before="240" w:line="440" w:lineRule="atLeast"/>
    </w:pPr>
    <w:rPr>
      <w:rFonts w:ascii="Garamond" w:hAnsi="Garamond"/>
      <w:b/>
      <w:sz w:val="32"/>
      <w:lang w:val="bg-BG"/>
    </w:rPr>
  </w:style>
  <w:style w:type="paragraph" w:styleId="TOC2">
    <w:name w:val="toc 2"/>
    <w:basedOn w:val="Normal"/>
    <w:next w:val="Normal"/>
    <w:autoRedefine/>
    <w:semiHidden/>
    <w:pPr>
      <w:spacing w:line="440" w:lineRule="atLeast"/>
      <w:ind w:left="274" w:firstLine="288"/>
      <w:jc w:val="both"/>
    </w:pPr>
    <w:rPr>
      <w:rFonts w:ascii="Garamond" w:hAnsi="Garamond"/>
      <w:sz w:val="32"/>
      <w:lang w:val="bg-BG"/>
    </w:rPr>
  </w:style>
  <w:style w:type="character" w:styleId="Strong">
    <w:name w:val="Strong"/>
    <w:qFormat/>
    <w:rsid w:val="004F3BAE"/>
    <w:rPr>
      <w:b/>
      <w:bCs/>
    </w:rPr>
  </w:style>
  <w:style w:type="character" w:styleId="HTMLAcronym">
    <w:name w:val="HTML Acronym"/>
    <w:basedOn w:val="DefaultParagraphFont"/>
    <w:rsid w:val="004F3BAE"/>
  </w:style>
  <w:style w:type="paragraph" w:styleId="NormalWeb">
    <w:name w:val="Normal (Web)"/>
    <w:basedOn w:val="Normal"/>
    <w:rsid w:val="005F2F52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rsid w:val="008537C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537CA"/>
    <w:rPr>
      <w:lang w:val="en-US" w:eastAsia="en-US"/>
    </w:rPr>
  </w:style>
  <w:style w:type="paragraph" w:styleId="Footer">
    <w:name w:val="footer"/>
    <w:basedOn w:val="Normal"/>
    <w:link w:val="FooterChar"/>
    <w:rsid w:val="008537C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537CA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1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5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0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4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BCES Bank account details</vt:lpstr>
    </vt:vector>
  </TitlesOfParts>
  <Company>home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BCES Bank account details</dc:title>
  <dc:subject/>
  <dc:creator>BCES</dc:creator>
  <cp:keywords/>
  <dc:description/>
  <cp:lastModifiedBy>Nikolay Popov</cp:lastModifiedBy>
  <cp:revision>2</cp:revision>
  <dcterms:created xsi:type="dcterms:W3CDTF">2019-06-26T09:16:00Z</dcterms:created>
  <dcterms:modified xsi:type="dcterms:W3CDTF">2019-06-26T09:16:00Z</dcterms:modified>
</cp:coreProperties>
</file>